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C42" w:rsidRDefault="00F46C42" w:rsidP="00F46C42">
      <w:pPr>
        <w:spacing w:after="0" w:line="240" w:lineRule="auto"/>
        <w:ind w:firstLine="567"/>
        <w:jc w:val="right"/>
        <w:rPr>
          <w:rFonts w:ascii="PT Astra Serif" w:hAnsi="PT Astra Serif"/>
          <w:sz w:val="6"/>
          <w:szCs w:val="6"/>
        </w:rPr>
      </w:pPr>
    </w:p>
    <w:p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Спецификация</w:t>
      </w:r>
    </w:p>
    <w:p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6"/>
          <w:szCs w:val="6"/>
        </w:rPr>
      </w:pPr>
    </w:p>
    <w:p w:rsidR="00F46C42" w:rsidRDefault="00F46C42" w:rsidP="00F46C4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tbl>
      <w:tblPr>
        <w:tblW w:w="10627" w:type="dxa"/>
        <w:tblInd w:w="-714" w:type="dxa"/>
        <w:tblLook w:val="04A0" w:firstRow="1" w:lastRow="0" w:firstColumn="1" w:lastColumn="0" w:noHBand="0" w:noVBand="1"/>
      </w:tblPr>
      <w:tblGrid>
        <w:gridCol w:w="1356"/>
        <w:gridCol w:w="3873"/>
        <w:gridCol w:w="1518"/>
        <w:gridCol w:w="1184"/>
        <w:gridCol w:w="1261"/>
        <w:gridCol w:w="1435"/>
      </w:tblGrid>
      <w:tr w:rsidR="00545704" w:rsidTr="00DD3B68">
        <w:trPr>
          <w:trHeight w:val="630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№ п/п</w:t>
            </w:r>
          </w:p>
        </w:tc>
        <w:tc>
          <w:tcPr>
            <w:tcW w:w="3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Наименование</w:t>
            </w:r>
          </w:p>
        </w:tc>
        <w:tc>
          <w:tcPr>
            <w:tcW w:w="15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Ед.</w:t>
            </w:r>
          </w:p>
        </w:tc>
        <w:tc>
          <w:tcPr>
            <w:tcW w:w="11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Цена,</w:t>
            </w:r>
          </w:p>
        </w:tc>
        <w:tc>
          <w:tcPr>
            <w:tcW w:w="12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Кол-во,</w:t>
            </w:r>
          </w:p>
        </w:tc>
        <w:tc>
          <w:tcPr>
            <w:tcW w:w="14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Стоимость, всего</w:t>
            </w:r>
          </w:p>
        </w:tc>
      </w:tr>
      <w:tr w:rsidR="00545704" w:rsidTr="00DD3B68">
        <w:trPr>
          <w:trHeight w:val="315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3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изм.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Руб.</w:t>
            </w: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ед.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Руб.</w:t>
            </w: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</w:t>
            </w:r>
          </w:p>
        </w:tc>
        <w:tc>
          <w:tcPr>
            <w:tcW w:w="539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D8D8D8"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Разработка проектно-технической документации и согласование с оператором мероприятия</w:t>
            </w:r>
          </w:p>
        </w:tc>
        <w:tc>
          <w:tcPr>
            <w:tcW w:w="3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1.1.</w:t>
            </w:r>
          </w:p>
        </w:tc>
        <w:tc>
          <w:tcPr>
            <w:tcW w:w="387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проектной документации</w:t>
            </w:r>
          </w:p>
        </w:tc>
        <w:tc>
          <w:tcPr>
            <w:tcW w:w="15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конструкторской документации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63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1.3.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Разработка проекта электроснабжения выставочной экспозиции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</w:t>
            </w:r>
          </w:p>
        </w:tc>
        <w:tc>
          <w:tcPr>
            <w:tcW w:w="5391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D8D8D8"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Монтаж Выставочного стенда, включая внутреннее наполнение Выставочной экспозиции, </w:t>
            </w:r>
            <w:proofErr w:type="spellStart"/>
            <w:r>
              <w:rPr>
                <w:rFonts w:ascii="PT Astra Serif" w:hAnsi="PT Astra Serif" w:cs="Calibri"/>
                <w:b/>
                <w:bCs/>
                <w:szCs w:val="22"/>
              </w:rPr>
              <w:t>аккредитационные</w:t>
            </w:r>
            <w:proofErr w:type="spellEnd"/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 расходы </w:t>
            </w:r>
          </w:p>
        </w:tc>
        <w:tc>
          <w:tcPr>
            <w:tcW w:w="3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2.1.</w:t>
            </w:r>
          </w:p>
        </w:tc>
        <w:tc>
          <w:tcPr>
            <w:tcW w:w="539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Монтаж Выставочного стенда</w:t>
            </w:r>
          </w:p>
        </w:tc>
        <w:tc>
          <w:tcPr>
            <w:tcW w:w="3880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FF0000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423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2.1.4.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…..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</w:tr>
      <w:tr w:rsidR="00545704" w:rsidTr="00DD3B68">
        <w:trPr>
          <w:trHeight w:val="3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</w:tr>
      <w:tr w:rsidR="00545704" w:rsidTr="00DD3B68">
        <w:trPr>
          <w:trHeight w:val="60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….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i/>
                <w:iCs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i/>
                <w:iCs/>
                <w:color w:val="auto"/>
                <w:szCs w:val="22"/>
              </w:rPr>
            </w:pPr>
          </w:p>
        </w:tc>
      </w:tr>
      <w:tr w:rsidR="00545704" w:rsidTr="00DD3B68">
        <w:trPr>
          <w:trHeight w:val="66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2.2.</w:t>
            </w:r>
          </w:p>
        </w:tc>
        <w:tc>
          <w:tcPr>
            <w:tcW w:w="539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Внутреннее наполнение Выставочной экспозиции (аренда)</w:t>
            </w:r>
          </w:p>
        </w:tc>
        <w:tc>
          <w:tcPr>
            <w:tcW w:w="3880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Стойка </w:t>
            </w:r>
            <w:proofErr w:type="spellStart"/>
            <w:r>
              <w:rPr>
                <w:rFonts w:ascii="Times New Roman" w:hAnsi="Times New Roman"/>
                <w:sz w:val="20"/>
              </w:rPr>
              <w:t>ресепшн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color w:val="EE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Барные </w:t>
            </w:r>
            <w:r w:rsidRPr="007E5BA6">
              <w:rPr>
                <w:rFonts w:ascii="Times New Roman" w:hAnsi="Times New Roman"/>
                <w:color w:val="auto"/>
                <w:sz w:val="20"/>
              </w:rPr>
              <w:t>стулья, 90 см.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Pr="007E5BA6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7E5BA6">
              <w:rPr>
                <w:rFonts w:ascii="Times New Roman" w:hAnsi="Times New Roman"/>
                <w:color w:val="auto"/>
                <w:sz w:val="20"/>
              </w:rPr>
              <w:t>Холодильник с морозильной камерой объемом не менее 90 л.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2.2.3.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Pr="007E5BA6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7E5BA6">
              <w:rPr>
                <w:rFonts w:ascii="Times New Roman" w:hAnsi="Times New Roman"/>
                <w:color w:val="auto"/>
                <w:sz w:val="20"/>
              </w:rPr>
              <w:t xml:space="preserve">Кулер для воды с функцией охлаждения и нагрева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Бутылки с питьевой водой объемом 19 л.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63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2.2.4.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Колонки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LD systems SAT82G2W (1 </w:t>
            </w:r>
            <w:r>
              <w:rPr>
                <w:rFonts w:ascii="Times New Roman" w:hAnsi="Times New Roman"/>
                <w:sz w:val="20"/>
              </w:rPr>
              <w:t>комп</w:t>
            </w:r>
            <w:r>
              <w:rPr>
                <w:rFonts w:ascii="Times New Roman" w:hAnsi="Times New Roman"/>
                <w:sz w:val="20"/>
                <w:lang w:val="en-US"/>
              </w:rPr>
              <w:t>.)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2.2.5.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Комплект светодиодных экранов </w:t>
            </w:r>
          </w:p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23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2.2.6.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Times New Roman" w:hAnsi="Times New Roman"/>
                <w:sz w:val="20"/>
              </w:rPr>
              <w:t>Контролер LED-экрана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5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 2.2..7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Ноутбук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45704" w:rsidTr="00DD3B68">
        <w:trPr>
          <w:trHeight w:val="323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2.2.8.</w:t>
            </w:r>
          </w:p>
        </w:tc>
        <w:tc>
          <w:tcPr>
            <w:tcW w:w="3873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Столы для мастер-классов</w:t>
            </w:r>
          </w:p>
        </w:tc>
        <w:tc>
          <w:tcPr>
            <w:tcW w:w="1518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Шт. </w:t>
            </w:r>
          </w:p>
        </w:tc>
        <w:tc>
          <w:tcPr>
            <w:tcW w:w="1184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2,00</w:t>
            </w:r>
          </w:p>
        </w:tc>
        <w:tc>
          <w:tcPr>
            <w:tcW w:w="1435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Стулья для мастер-классов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8,00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  <w:highlight w:val="yellow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2.2.9.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ЖК панель в концептуальных зонах «прошлого» и «настоящего»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2.2.10.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ЖК панель в концептуальной зоне «настоящего»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Тачскрин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в концептуальной зоне «будущего» 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Напольная вешалка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Кресло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Журнальный столик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2.2.15.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Ширма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49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2.2.16.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Напольная вешалка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jc w:val="center"/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2.2.17.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Зеркало в подсобное помещение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jc w:val="center"/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2.2.18.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Рабочий стол для подсобного помещения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2.2.19.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Стеллаж для оборудования в подсобное помещение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2.2.20.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Аромамашина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(включая обслуживание и расходные материалы на период проведения мероприятия)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282041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041" w:rsidRDefault="00282041" w:rsidP="00DD3B68">
            <w:pPr>
              <w:spacing w:after="0" w:line="240" w:lineRule="auto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2.2.21.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82041" w:rsidRDefault="00282041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Поставка кресла-качалки в фотозону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041" w:rsidRDefault="00282041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041" w:rsidRDefault="00282041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041" w:rsidRDefault="00282041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  <w:bookmarkStart w:id="0" w:name="_GoBack"/>
            <w:bookmarkEnd w:id="0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041" w:rsidRDefault="00282041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Times New Roman" w:hAnsi="Times New Roman"/>
                <w:sz w:val="20"/>
              </w:rPr>
              <w:t>Разработка контента на мультимедийные экраны в зоне «будущего»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2.3.1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Видеоролик-заставка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63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2.3.2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Видеоролики по направлениям развития региона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Шт.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12,00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2.3.3.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Разработка программного обеспечения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proofErr w:type="spellStart"/>
            <w:r>
              <w:rPr>
                <w:rFonts w:ascii="PT Astra Serif" w:hAnsi="PT Astra Serif" w:cs="Calibri"/>
                <w:szCs w:val="22"/>
              </w:rPr>
              <w:t>Усл.ед</w:t>
            </w:r>
            <w:proofErr w:type="spellEnd"/>
            <w:r>
              <w:rPr>
                <w:rFonts w:ascii="PT Astra Serif" w:hAnsi="PT Astra Serif" w:cs="Calibri"/>
                <w:szCs w:val="22"/>
              </w:rPr>
              <w:t>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63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3.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126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3.1.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Услуги по обслуживанию выставочной экспозиции (специалист по мультимедийному оборудованию)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Чел./день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44,00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630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3.2.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Уборка выставочной экспозиции (генеральная уборка после монтажа)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proofErr w:type="spellStart"/>
            <w:r>
              <w:rPr>
                <w:rFonts w:ascii="PT Astra Serif" w:hAnsi="PT Astra Serif" w:cs="Calibri"/>
                <w:szCs w:val="22"/>
              </w:rPr>
              <w:t>Кв.м</w:t>
            </w:r>
            <w:proofErr w:type="spellEnd"/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120,00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szCs w:val="22"/>
              </w:rPr>
            </w:pPr>
          </w:p>
        </w:tc>
      </w:tr>
      <w:tr w:rsidR="00545704" w:rsidTr="00DD3B68">
        <w:trPr>
          <w:trHeight w:val="945"/>
        </w:trPr>
        <w:tc>
          <w:tcPr>
            <w:tcW w:w="1356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4.</w:t>
            </w:r>
          </w:p>
        </w:tc>
        <w:tc>
          <w:tcPr>
            <w:tcW w:w="38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FD9"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 xml:space="preserve">Демонтаж выставочного оборудования, демонтаж Выставочного стенда и утилизация Выставочного стенда  </w:t>
            </w:r>
          </w:p>
        </w:tc>
        <w:tc>
          <w:tcPr>
            <w:tcW w:w="15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proofErr w:type="spellStart"/>
            <w:r>
              <w:rPr>
                <w:rFonts w:ascii="PT Astra Serif" w:hAnsi="PT Astra Serif" w:cs="Calibri"/>
                <w:b/>
                <w:bCs/>
                <w:szCs w:val="22"/>
              </w:rPr>
              <w:t>компл</w:t>
            </w:r>
            <w:proofErr w:type="spellEnd"/>
            <w:r>
              <w:rPr>
                <w:rFonts w:ascii="PT Astra Serif" w:hAnsi="PT Astra Serif" w:cs="Calibri"/>
                <w:b/>
                <w:bCs/>
                <w:szCs w:val="22"/>
              </w:rPr>
              <w:t>.</w:t>
            </w:r>
          </w:p>
        </w:tc>
        <w:tc>
          <w:tcPr>
            <w:tcW w:w="11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1,00</w:t>
            </w:r>
          </w:p>
        </w:tc>
        <w:tc>
          <w:tcPr>
            <w:tcW w:w="14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2EFD9"/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СУММА: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НДС/без НДС: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545704" w:rsidTr="00DD3B68">
        <w:trPr>
          <w:trHeight w:val="31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04" w:rsidRDefault="00545704" w:rsidP="00DD3B68">
            <w:pPr>
              <w:spacing w:after="0" w:line="240" w:lineRule="auto"/>
              <w:jc w:val="both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ВСЕГО: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>
              <w:rPr>
                <w:rFonts w:ascii="PT Astra Serif" w:hAnsi="PT Astra Serif" w:cs="Calibri"/>
                <w:b/>
                <w:bCs/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5704" w:rsidRDefault="00545704" w:rsidP="00DD3B68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</w:tbl>
    <w:p w:rsidR="00545704" w:rsidRDefault="00545704"/>
    <w:sectPr w:rsidR="00545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09F"/>
    <w:rsid w:val="0007409F"/>
    <w:rsid w:val="00236F8D"/>
    <w:rsid w:val="00282041"/>
    <w:rsid w:val="003A2BED"/>
    <w:rsid w:val="00545704"/>
    <w:rsid w:val="00644550"/>
    <w:rsid w:val="00813132"/>
    <w:rsid w:val="00AC4D03"/>
    <w:rsid w:val="00EE69A0"/>
    <w:rsid w:val="00F46C42"/>
    <w:rsid w:val="00FC4237"/>
    <w:rsid w:val="00FE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DFEC8"/>
  <w15:chartTrackingRefBased/>
  <w15:docId w15:val="{A18E59D1-5C32-4A56-BD41-961468B2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C42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1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user08122021@user.com</dc:creator>
  <cp:keywords/>
  <dc:description/>
  <cp:lastModifiedBy>user08122021@user.com</cp:lastModifiedBy>
  <cp:revision>11</cp:revision>
  <cp:lastPrinted>2025-05-13T10:46:00Z</cp:lastPrinted>
  <dcterms:created xsi:type="dcterms:W3CDTF">2025-05-13T10:42:00Z</dcterms:created>
  <dcterms:modified xsi:type="dcterms:W3CDTF">2025-08-18T11:57:00Z</dcterms:modified>
</cp:coreProperties>
</file>